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年栖霞区残膜原位监测与新型地膜实验工作询价函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一、询价邀请：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栖霞区农业农村局就2025年栖霞区残膜原位监测与新型地膜实验工作进行询价，现邀请贵单位参加本次询价。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二、供应商须知：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（一）供应商需提供营业执照；残膜监测、实验工作相关资质、业绩证明；新型地膜实验方案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（二）项目名称：2025年栖霞区残膜原位监测与新型地膜实验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36" w:firstLineChars="230"/>
        <w:textAlignment w:val="auto"/>
        <w:outlineLvl w:val="9"/>
        <w:rPr>
          <w:rFonts w:hint="eastAsia" w:ascii="Times New Roman" w:hAnsi="Times New Roman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（三）项目内容：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根据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《南京市农药包装废弃物和废旧地膜回收处理实施指导意见》（宁农农﹝2021﹞7号）文件精神和省市废旧农膜回收考核有关要求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，开展我区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残膜原位监测与新型地膜实验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36" w:firstLineChars="230"/>
        <w:textAlignment w:val="auto"/>
        <w:outlineLvl w:val="9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一是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在我区开展新型地膜实验1次，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设空白区（普通地膜区）、全生物降解膜区1个处理、1.5丝强化膜，每个处理3个重复，每个重复面积不少于10平方米。做好田间作业情况记载、作物生长情况及产量记载，收获后土壤地膜残留情况等。完成数据汇总及报告撰写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，从而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积极推动新型地膜示范应用。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736" w:firstLineChars="230"/>
        <w:textAlignment w:val="auto"/>
        <w:outlineLvl w:val="9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二是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残膜原位监测：2个点位各1次采样检测。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（四）采购单位：栖霞区农业农村局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（五）采购方式：询价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（六）采购价格：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不高于5.5万元。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（七）建设地点：南京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栖霞区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（八）资金来源：财政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（八）付款方式：</w:t>
      </w:r>
      <w:r>
        <w:rPr>
          <w:rFonts w:hint="eastAsia" w:eastAsia="方正仿宋_GBK" w:cs="方正仿宋_GBK"/>
          <w:color w:val="auto"/>
          <w:kern w:val="0"/>
          <w:sz w:val="32"/>
          <w:szCs w:val="32"/>
          <w:lang w:val="en-US" w:eastAsia="zh-CN"/>
        </w:rPr>
        <w:t>按合同约定支付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联系人：陈紫龄   联系电话：85566890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报价：供应商的报价函需盖单位公章，送至南京市栖霞区农业农村局。（地址：南京市栖霞区仙林街道文苑路118号商务中心）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报价期限：2025年3月16日18点前。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 xml:space="preserve">                               栖霞区农业农村局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default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 xml:space="preserve">                                 2025年3月10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日</w:t>
      </w:r>
    </w:p>
    <w:p>
      <w:pPr>
        <w:jc w:val="center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br w:type="page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2025年栖霞区残膜原位监测与新型地膜实验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报价函</w:t>
      </w:r>
    </w:p>
    <w:p>
      <w:pPr>
        <w:jc w:val="center"/>
        <w:rPr>
          <w:rFonts w:hint="eastAsia" w:ascii="方正仿宋_GBK" w:hAnsi="方正仿宋_GBK" w:eastAsia="方正仿宋_GBK" w:cs="方正仿宋_GBK"/>
          <w:b w:val="0"/>
          <w:bCs w:val="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服务单位：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报    价：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（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经 办 人：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时    间：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日</w:t>
      </w:r>
    </w:p>
    <w:p>
      <w:pPr>
        <w:pStyle w:val="4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70A6E0"/>
    <w:multiLevelType w:val="singleLevel"/>
    <w:tmpl w:val="4870A6E0"/>
    <w:lvl w:ilvl="0" w:tentative="0">
      <w:start w:val="9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8CB4996"/>
    <w:multiLevelType w:val="multilevel"/>
    <w:tmpl w:val="78CB4996"/>
    <w:lvl w:ilvl="0" w:tentative="0">
      <w:start w:val="1"/>
      <w:numFmt w:val="chineseCountingThousand"/>
      <w:suff w:val="nothing"/>
      <w:lvlText w:val="第%1章"/>
      <w:lvlJc w:val="left"/>
      <w:pPr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</w:lvl>
    <w:lvl w:ilvl="2" w:tentative="0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jZTczYjliNjExZmQ5NDIyZTcwM2IyZmE3ZGJhZDEifQ=="/>
  </w:docVars>
  <w:rsids>
    <w:rsidRoot w:val="00000000"/>
    <w:rsid w:val="005912F4"/>
    <w:rsid w:val="0323758E"/>
    <w:rsid w:val="04602E07"/>
    <w:rsid w:val="04E03B18"/>
    <w:rsid w:val="13FB26ED"/>
    <w:rsid w:val="17B26163"/>
    <w:rsid w:val="180D02C4"/>
    <w:rsid w:val="20950498"/>
    <w:rsid w:val="235422FB"/>
    <w:rsid w:val="25652C26"/>
    <w:rsid w:val="269126C4"/>
    <w:rsid w:val="31C40A60"/>
    <w:rsid w:val="36FD31C1"/>
    <w:rsid w:val="3B3C23A5"/>
    <w:rsid w:val="3B623715"/>
    <w:rsid w:val="3D583870"/>
    <w:rsid w:val="42FA6A4B"/>
    <w:rsid w:val="4B2940F8"/>
    <w:rsid w:val="50036EF0"/>
    <w:rsid w:val="509B43D4"/>
    <w:rsid w:val="5C904BC1"/>
    <w:rsid w:val="669D2CD4"/>
    <w:rsid w:val="6B031CE0"/>
    <w:rsid w:val="6B55244B"/>
    <w:rsid w:val="6BE935E4"/>
    <w:rsid w:val="6ECB68E2"/>
    <w:rsid w:val="6F54774D"/>
    <w:rsid w:val="763F3E23"/>
    <w:rsid w:val="782C3313"/>
    <w:rsid w:val="78B70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99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 w:asciiTheme="minorAscii" w:hAnsiTheme="minorAscii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20" w:lineRule="exact"/>
      <w:outlineLvl w:val="1"/>
    </w:pPr>
    <w:rPr>
      <w:rFonts w:ascii="Arial" w:hAnsi="Arial" w:eastAsia="仿宋_GB2312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First Indent"/>
    <w:basedOn w:val="6"/>
    <w:qFormat/>
    <w:uiPriority w:val="0"/>
    <w:pPr>
      <w:tabs>
        <w:tab w:val="left" w:pos="560"/>
        <w:tab w:val="left" w:pos="3920"/>
        <w:tab w:val="left" w:pos="5600"/>
      </w:tabs>
      <w:ind w:firstLine="480" w:firstLineChars="200"/>
      <w:textAlignment w:val="baseline"/>
    </w:pPr>
  </w:style>
  <w:style w:type="paragraph" w:styleId="6">
    <w:name w:val="Body Text"/>
    <w:basedOn w:val="1"/>
    <w:unhideWhenUsed/>
    <w:qFormat/>
    <w:uiPriority w:val="99"/>
    <w:pPr>
      <w:spacing w:after="120"/>
    </w:pPr>
  </w:style>
  <w:style w:type="paragraph" w:styleId="7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semiHidden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0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FollowedHyperlink"/>
    <w:basedOn w:val="11"/>
    <w:qFormat/>
    <w:uiPriority w:val="0"/>
    <w:rPr>
      <w:color w:val="333333"/>
      <w:u w:val="none"/>
    </w:rPr>
  </w:style>
  <w:style w:type="character" w:styleId="13">
    <w:name w:val="Hyperlink"/>
    <w:basedOn w:val="11"/>
    <w:qFormat/>
    <w:uiPriority w:val="0"/>
    <w:rPr>
      <w:color w:val="333333"/>
      <w:u w:val="none"/>
    </w:rPr>
  </w:style>
  <w:style w:type="character" w:customStyle="1" w:styleId="15">
    <w:name w:val="标题 1 Char"/>
    <w:link w:val="2"/>
    <w:qFormat/>
    <w:uiPriority w:val="0"/>
    <w:rPr>
      <w:rFonts w:eastAsia="黑体" w:asciiTheme="minorAscii" w:hAnsiTheme="minorAscii"/>
      <w:kern w:val="44"/>
      <w:sz w:val="32"/>
    </w:rPr>
  </w:style>
  <w:style w:type="character" w:customStyle="1" w:styleId="16">
    <w:name w:val="layui-laypage-curr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cp:lastPrinted>2024-06-27T08:43:00Z</cp:lastPrinted>
  <dcterms:modified xsi:type="dcterms:W3CDTF">2025-03-10T06:25:56Z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78AF823B25334AA0922044F6DA7206D6</vt:lpwstr>
  </property>
</Properties>
</file>